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9CE4F">
      <w:pPr>
        <w:spacing w:line="480" w:lineRule="auto"/>
        <w:jc w:val="center"/>
        <w:rPr>
          <w:rStyle w:val="9"/>
          <w:color w:val="auto"/>
          <w:sz w:val="36"/>
          <w:szCs w:val="21"/>
        </w:rPr>
      </w:pPr>
      <w:r>
        <w:rPr>
          <w:rStyle w:val="9"/>
          <w:rFonts w:hint="eastAsia"/>
          <w:color w:val="auto"/>
          <w:sz w:val="36"/>
          <w:szCs w:val="21"/>
        </w:rPr>
        <w:t>“辉农杯” 常见问题汇总</w:t>
      </w:r>
    </w:p>
    <w:p w14:paraId="453AE05C">
      <w:pPr>
        <w:pStyle w:val="2"/>
      </w:pPr>
      <w:r>
        <w:rPr>
          <w:rFonts w:hint="eastAsia"/>
        </w:rPr>
        <w:t>一、关于报名组队和指导老师</w:t>
      </w:r>
    </w:p>
    <w:p w14:paraId="747F224C">
      <w:pPr>
        <w:rPr>
          <w:b/>
          <w:bCs/>
        </w:rPr>
      </w:pPr>
      <w:r>
        <w:rPr>
          <w:rFonts w:hint="eastAsia"/>
          <w:b/>
          <w:bCs/>
        </w:rPr>
        <w:t>Q1-1是否可以跨校组队？</w:t>
      </w:r>
    </w:p>
    <w:p w14:paraId="0891CA6E">
      <w:r>
        <w:rPr>
          <w:rFonts w:hint="eastAsia"/>
        </w:rPr>
        <w:t>A: 可以。</w:t>
      </w:r>
    </w:p>
    <w:p w14:paraId="548E99B8"/>
    <w:p w14:paraId="026DFE2E">
      <w:pPr>
        <w:rPr>
          <w:b/>
          <w:bCs/>
        </w:rPr>
      </w:pPr>
      <w:r>
        <w:rPr>
          <w:rFonts w:hint="eastAsia"/>
          <w:b/>
          <w:bCs/>
        </w:rPr>
        <w:t>Q1-2是否可以跨学历组队，本科生和研究生组队？</w:t>
      </w:r>
    </w:p>
    <w:p w14:paraId="2C6A9276">
      <w:r>
        <w:rPr>
          <w:rFonts w:hint="eastAsia"/>
        </w:rPr>
        <w:t>A：可以，以成员最高学历为标准，界定参赛队伍的组别。例如，本科生组要求成员都是本科生，如果有研究生参与，定为研究生组。</w:t>
      </w:r>
    </w:p>
    <w:p w14:paraId="5185E9FA"/>
    <w:p w14:paraId="0BADBECC">
      <w:pPr>
        <w:rPr>
          <w:b/>
          <w:bCs/>
        </w:rPr>
      </w:pPr>
      <w:r>
        <w:rPr>
          <w:rFonts w:hint="eastAsia"/>
          <w:b/>
          <w:bCs/>
        </w:rPr>
        <w:t>Q1-3是否可以自己与指导老师单独成队？</w:t>
      </w:r>
    </w:p>
    <w:p w14:paraId="6D876C99">
      <w:r>
        <w:rPr>
          <w:rFonts w:hint="eastAsia"/>
        </w:rPr>
        <w:t>A：参赛队伍要求成员 2-5 人，不包括指导老师。</w:t>
      </w:r>
    </w:p>
    <w:p w14:paraId="396DA5E7"/>
    <w:p w14:paraId="4F4A3600">
      <w:pPr>
        <w:rPr>
          <w:b/>
          <w:bCs/>
        </w:rPr>
      </w:pPr>
      <w:r>
        <w:rPr>
          <w:rFonts w:hint="eastAsia"/>
          <w:b/>
          <w:bCs/>
        </w:rPr>
        <w:t>Q1-4本科生组是否可以指派几位指导老师？</w:t>
      </w:r>
    </w:p>
    <w:p w14:paraId="0F514865">
      <w:r>
        <w:rPr>
          <w:rFonts w:hint="eastAsia"/>
        </w:rPr>
        <w:t>A：可以邀请不超过三位老师参与指导，必须亲笔签名。</w:t>
      </w:r>
    </w:p>
    <w:p w14:paraId="7A069629"/>
    <w:p w14:paraId="72351591">
      <w:pPr>
        <w:rPr>
          <w:b/>
          <w:bCs/>
        </w:rPr>
      </w:pPr>
      <w:r>
        <w:rPr>
          <w:rFonts w:hint="eastAsia"/>
          <w:b/>
          <w:bCs/>
        </w:rPr>
        <w:t>Q1-5成员是否可以邀请有海外背景的博士后作为指导教师？</w:t>
      </w:r>
    </w:p>
    <w:p w14:paraId="4A95E702">
      <w:r>
        <w:rPr>
          <w:rFonts w:hint="eastAsia"/>
        </w:rPr>
        <w:t>A：所有参赛选手和指导老师须来自国内高校和科研院所。</w:t>
      </w:r>
    </w:p>
    <w:p w14:paraId="25F99E65"/>
    <w:p w14:paraId="7F0079FA">
      <w:pPr>
        <w:rPr>
          <w:b/>
          <w:bCs/>
        </w:rPr>
      </w:pPr>
      <w:r>
        <w:rPr>
          <w:rFonts w:hint="eastAsia"/>
          <w:b/>
          <w:bCs/>
        </w:rPr>
        <w:t>Q1-6参赛选手的专业是否有限制？</w:t>
      </w:r>
    </w:p>
    <w:p w14:paraId="3FEF1654">
      <w:r>
        <w:rPr>
          <w:rFonts w:hint="eastAsia"/>
        </w:rPr>
        <w:t>A：不限定专业。</w:t>
      </w:r>
    </w:p>
    <w:p w14:paraId="6596CF59"/>
    <w:p w14:paraId="7EA12411">
      <w:pPr>
        <w:rPr>
          <w:b/>
          <w:bCs/>
        </w:rPr>
      </w:pPr>
      <w:r>
        <w:rPr>
          <w:rFonts w:hint="eastAsia"/>
          <w:b/>
          <w:bCs/>
        </w:rPr>
        <w:t>Q1-7每支队伍需要配备一名指导老师吗？</w:t>
      </w:r>
    </w:p>
    <w:p w14:paraId="3B77CAC3">
      <w:r>
        <w:rPr>
          <w:rFonts w:hint="eastAsia"/>
        </w:rPr>
        <w:t>A：是的。</w:t>
      </w:r>
    </w:p>
    <w:p w14:paraId="1E790A48"/>
    <w:p w14:paraId="03AC229C">
      <w:pPr>
        <w:rPr>
          <w:b/>
          <w:bCs/>
        </w:rPr>
      </w:pPr>
      <w:r>
        <w:rPr>
          <w:rFonts w:hint="eastAsia"/>
          <w:b/>
          <w:bCs/>
        </w:rPr>
        <w:t>Q1-8如果跨校组队，提交文件命名“学校”时，就写“xx大学+xx大学”吗？</w:t>
      </w:r>
    </w:p>
    <w:p w14:paraId="1EA62CE1">
      <w:r>
        <w:rPr>
          <w:rFonts w:hint="eastAsia"/>
        </w:rPr>
        <w:t>A：跨校组队，以队长所在学校为准。</w:t>
      </w:r>
    </w:p>
    <w:p w14:paraId="28AF03D0"/>
    <w:p w14:paraId="77F3FEE7">
      <w:pPr>
        <w:rPr>
          <w:b/>
          <w:bCs/>
        </w:rPr>
      </w:pPr>
      <w:r>
        <w:rPr>
          <w:rFonts w:hint="eastAsia"/>
          <w:b/>
          <w:bCs/>
        </w:rPr>
        <w:t>Q1-9提交的申请表word版本需要有学院盖章的图片吗？</w:t>
      </w:r>
    </w:p>
    <w:p w14:paraId="72EC9F59">
      <w:r>
        <w:rPr>
          <w:rFonts w:hint="eastAsia"/>
        </w:rPr>
        <w:t>A：需要的。为避免打开格式出现问题，建议申请表转成pdf。学院盖章页可单独扫描件pdf或图片格式，与申请表同一个压缩包发送至指定邮箱。</w:t>
      </w:r>
    </w:p>
    <w:p w14:paraId="5896B5A9"/>
    <w:p w14:paraId="614DE676">
      <w:pPr>
        <w:rPr>
          <w:b/>
          <w:bCs/>
          <w:highlight w:val="yellow"/>
        </w:rPr>
      </w:pPr>
      <w:r>
        <w:rPr>
          <w:rFonts w:hint="eastAsia"/>
          <w:b/>
          <w:bCs/>
        </w:rPr>
        <w:t>Q1-10报名时就要上传材料嘛？上传材料的截止时间是几点呀？</w:t>
      </w:r>
      <w:bookmarkStart w:id="0" w:name="_GoBack"/>
      <w:bookmarkEnd w:id="0"/>
    </w:p>
    <w:p w14:paraId="2676FEE3">
      <w:r>
        <w:rPr>
          <w:rFonts w:hint="eastAsia"/>
        </w:rPr>
        <w:t>A：盖章证明可在正式初赛前提交，若有其他变动，请关注卡特网站或公众号后续通知。学生身份证明等其他材料，大赛工作组将在预选赛后的一周内完成审核，若信息不符合大赛要求或者提供虚假身份信息、无法提供有效在校身份信息，视为放弃比赛资格。</w:t>
      </w:r>
    </w:p>
    <w:p w14:paraId="7A1849DE"/>
    <w:p w14:paraId="4051D533">
      <w:pPr>
        <w:rPr>
          <w:b/>
          <w:bCs/>
        </w:rPr>
      </w:pPr>
      <w:r>
        <w:rPr>
          <w:rFonts w:hint="eastAsia"/>
          <w:b/>
          <w:bCs/>
        </w:rPr>
        <w:t>Q1-11请问报名申请表提交是交word文档吗？若提交word，那么后面的导师签名和公章如何处理？</w:t>
      </w:r>
    </w:p>
    <w:p w14:paraId="74211D03">
      <w:r>
        <w:rPr>
          <w:rFonts w:hint="eastAsia"/>
        </w:rPr>
        <w:t>A：请参考Q1-9的答复。</w:t>
      </w:r>
    </w:p>
    <w:p w14:paraId="4DD85DAF"/>
    <w:p w14:paraId="65485D9C">
      <w:pPr>
        <w:rPr>
          <w:b/>
          <w:bCs/>
        </w:rPr>
      </w:pPr>
      <w:r>
        <w:rPr>
          <w:rFonts w:hint="eastAsia"/>
          <w:b/>
          <w:bCs/>
        </w:rPr>
        <w:t>Q1-12报名表内指导老师分栏可以自己添加表格行数吗？</w:t>
      </w:r>
    </w:p>
    <w:p w14:paraId="5B4DE4D9">
      <w:r>
        <w:rPr>
          <w:rFonts w:hint="eastAsia"/>
        </w:rPr>
        <w:t>A：可以。</w:t>
      </w:r>
    </w:p>
    <w:p w14:paraId="580C38C2"/>
    <w:p w14:paraId="6ED5186B">
      <w:pPr>
        <w:rPr>
          <w:b/>
          <w:bCs/>
        </w:rPr>
      </w:pPr>
      <w:r>
        <w:rPr>
          <w:rFonts w:hint="eastAsia"/>
          <w:b/>
          <w:bCs/>
        </w:rPr>
        <w:t>Q1-13请问科研助理或者博士后可以当指导老师吗？</w:t>
      </w:r>
    </w:p>
    <w:p w14:paraId="35C81298">
      <w:r>
        <w:rPr>
          <w:rFonts w:hint="eastAsia"/>
        </w:rPr>
        <w:t>A：不能，需为讲师、副教授与教授，或等同其他人才计划引进研究人员等。</w:t>
      </w:r>
    </w:p>
    <w:p w14:paraId="6D9E0DA4"/>
    <w:p w14:paraId="7B96D771">
      <w:pPr>
        <w:rPr>
          <w:b/>
          <w:bCs/>
        </w:rPr>
      </w:pPr>
      <w:r>
        <w:rPr>
          <w:rFonts w:hint="eastAsia"/>
          <w:b/>
          <w:bCs/>
        </w:rPr>
        <w:t>Q1-14请问一个人可以同时参加多支队伍吗？</w:t>
      </w:r>
    </w:p>
    <w:p w14:paraId="6968944B">
      <w:r>
        <w:rPr>
          <w:rFonts w:hint="eastAsia"/>
        </w:rPr>
        <w:t>A：每个人只能最多参加2支队伍，且不能同时作为队长参赛。</w:t>
      </w:r>
    </w:p>
    <w:p w14:paraId="2CD1378E"/>
    <w:p w14:paraId="0E860C4F">
      <w:pPr>
        <w:rPr>
          <w:b/>
          <w:bCs/>
        </w:rPr>
      </w:pPr>
      <w:r>
        <w:rPr>
          <w:rFonts w:hint="eastAsia"/>
          <w:b/>
          <w:bCs/>
        </w:rPr>
        <w:t>Q1-15请问单位盖章可以盖学生工作组的章嘛？</w:t>
      </w:r>
    </w:p>
    <w:p w14:paraId="69B7CA39">
      <w:r>
        <w:rPr>
          <w:rFonts w:hint="eastAsia"/>
        </w:rPr>
        <w:t>A：不能，要求所在系所、研究院或者学院的章。</w:t>
      </w:r>
    </w:p>
    <w:p w14:paraId="04173F5F"/>
    <w:p w14:paraId="65CC6BC0">
      <w:pPr>
        <w:rPr>
          <w:b/>
          <w:bCs/>
        </w:rPr>
      </w:pPr>
      <w:r>
        <w:rPr>
          <w:rFonts w:hint="eastAsia"/>
          <w:b/>
          <w:bCs/>
        </w:rPr>
        <w:t>Q1-16参赛队伍成员要求2-5人是否包括队长，能否六个人组队参赛？</w:t>
      </w:r>
    </w:p>
    <w:p w14:paraId="7C9BF7E2">
      <w:r>
        <w:rPr>
          <w:rFonts w:hint="eastAsia"/>
        </w:rPr>
        <w:t>A：包括队长在内5人一组。</w:t>
      </w:r>
    </w:p>
    <w:p w14:paraId="647A4A79">
      <w:r>
        <w:rPr>
          <w:rFonts w:hint="eastAsia"/>
        </w:rPr>
        <w:t> </w:t>
      </w:r>
    </w:p>
    <w:p w14:paraId="73D16135">
      <w:pPr>
        <w:rPr>
          <w:b/>
          <w:bCs/>
        </w:rPr>
      </w:pPr>
      <w:r>
        <w:rPr>
          <w:rFonts w:hint="eastAsia"/>
          <w:b/>
          <w:bCs/>
        </w:rPr>
        <w:t>Q1-17请问所在单位盖章要盖系里的还是学院的章？</w:t>
      </w:r>
    </w:p>
    <w:p w14:paraId="74CC10E0">
      <w:r>
        <w:rPr>
          <w:rFonts w:hint="eastAsia"/>
        </w:rPr>
        <w:t>A：请参考Q1-15的答复。</w:t>
      </w:r>
    </w:p>
    <w:p w14:paraId="6EF6C8B9"/>
    <w:p w14:paraId="0D7F4693">
      <w:pPr>
        <w:rPr>
          <w:b/>
          <w:bCs/>
        </w:rPr>
      </w:pPr>
      <w:r>
        <w:rPr>
          <w:rFonts w:hint="eastAsia"/>
          <w:b/>
          <w:bCs/>
        </w:rPr>
        <w:t>Q1-18请问三个指导老师是不同学院的，所有学院的章都要盖么？</w:t>
      </w:r>
    </w:p>
    <w:p w14:paraId="6D61BA65">
      <w:r>
        <w:rPr>
          <w:rFonts w:hint="eastAsia"/>
        </w:rPr>
        <w:t>A：盖章和各类信息均以第一指导导师，第一成员（队长）为准，进入初赛后，需提供其他老师或者成员签名或者电子签名（知情信息：微信截图或邮件同意指导截图）。</w:t>
      </w:r>
    </w:p>
    <w:p w14:paraId="7EC26A8D">
      <w:pPr>
        <w:pStyle w:val="2"/>
      </w:pPr>
      <w:r>
        <w:rPr>
          <w:rFonts w:hint="eastAsia"/>
        </w:rPr>
        <w:t>二、关于获奖名额</w:t>
      </w:r>
    </w:p>
    <w:p w14:paraId="09E9D28F">
      <w:pPr>
        <w:rPr>
          <w:b/>
          <w:bCs/>
        </w:rPr>
      </w:pPr>
      <w:r>
        <w:rPr>
          <w:rFonts w:hint="eastAsia"/>
          <w:b/>
          <w:bCs/>
        </w:rPr>
        <w:t>Q2-1本科生组和研究生组的获奖名额分别是多少？（10.26）</w:t>
      </w:r>
    </w:p>
    <w:p w14:paraId="32929204">
      <w:r>
        <w:rPr>
          <w:rFonts w:hint="eastAsia"/>
        </w:rPr>
        <w:t>A：大赛获奖名额：本科生组和研究生组每组别至少一项金奖、两项银奖和三项优胜奖。</w:t>
      </w:r>
    </w:p>
    <w:p w14:paraId="307B4982"/>
    <w:p w14:paraId="1FA9B593">
      <w:pPr>
        <w:rPr>
          <w:b/>
          <w:bCs/>
        </w:rPr>
      </w:pPr>
      <w:r>
        <w:rPr>
          <w:rFonts w:hint="eastAsia"/>
          <w:b/>
          <w:bCs/>
        </w:rPr>
        <w:t>Q2-2获奖证书是否队伍里面每个人都有一张？获奖证书上是否可以体现指导老师的名字</w:t>
      </w:r>
    </w:p>
    <w:p w14:paraId="2FB56F79">
      <w:r>
        <w:rPr>
          <w:rFonts w:hint="eastAsia"/>
        </w:rPr>
        <w:t>A：一般获奖证书只有一份，可自行扫描复印。证书可以体现学校、参赛人员和指导老师。</w:t>
      </w:r>
    </w:p>
    <w:p w14:paraId="569A1EBE">
      <w:pPr>
        <w:pStyle w:val="2"/>
      </w:pPr>
      <w:r>
        <w:rPr>
          <w:rFonts w:hint="eastAsia"/>
        </w:rPr>
        <w:t>三、关于比赛内容</w:t>
      </w:r>
    </w:p>
    <w:p w14:paraId="39D65A23">
      <w:pPr>
        <w:rPr>
          <w:b/>
          <w:bCs/>
        </w:rPr>
      </w:pPr>
      <w:r>
        <w:rPr>
          <w:rFonts w:hint="eastAsia"/>
          <w:b/>
          <w:bCs/>
        </w:rPr>
        <w:t>Q3-1预选阶段的线上答辩主要是什么内容？以什么形式答辩？需要提交什么材料？</w:t>
      </w:r>
    </w:p>
    <w:p w14:paraId="0869D6E2">
      <w:r>
        <w:rPr>
          <w:rFonts w:hint="eastAsia"/>
        </w:rPr>
        <w:t>A：预选环节，考察参赛作品研究构想，包括研究选题现实重要性、科学问题创新性、研究设计可行性，方案要说明使用数据和拟采取的分析方法。提交参赛申请书，以 ppt 形式，每支参赛队伍以 ppt 形式，线上答辩，时间为 8 分钟；</w:t>
      </w:r>
    </w:p>
    <w:p w14:paraId="7D3E6808">
      <w:r>
        <w:rPr>
          <w:rFonts w:hint="eastAsia"/>
        </w:rPr>
        <w:t>初赛环节，进一步细化研究构想，表述现实背景，初步数据分析描述研究现状，进一步聚焦研究问题和模型构建，技术路线清晰，技术可行性。需要提交研究报告，每支参赛队伍以 ppt 形式，线上答辩，时间为 15 分钟。</w:t>
      </w:r>
    </w:p>
    <w:p w14:paraId="7636396B"/>
    <w:p w14:paraId="63779174">
      <w:pPr>
        <w:rPr>
          <w:b/>
          <w:bCs/>
        </w:rPr>
      </w:pPr>
      <w:r>
        <w:rPr>
          <w:rFonts w:hint="eastAsia"/>
          <w:b/>
          <w:bCs/>
        </w:rPr>
        <w:t>Q3-2参赛作品是否可以用于其他期刊或者论坛会议等的投稿？</w:t>
      </w:r>
    </w:p>
    <w:p w14:paraId="59751D6B">
      <w:r>
        <w:rPr>
          <w:rFonts w:hint="eastAsia"/>
        </w:rPr>
        <w:t>A：可以。获奖参赛作品，会汇编大赛作品集，但不影响论文提交其他渠道发表。</w:t>
      </w:r>
    </w:p>
    <w:p w14:paraId="6191CF06"/>
    <w:p w14:paraId="683E1B01">
      <w:pPr>
        <w:rPr>
          <w:b/>
          <w:bCs/>
        </w:rPr>
      </w:pPr>
      <w:r>
        <w:rPr>
          <w:rFonts w:hint="eastAsia"/>
          <w:b/>
          <w:bCs/>
        </w:rPr>
        <w:t>Q3-3预选评审和答辩是报名表的研究内容进行评审与答辩吗？初赛是初稿评比，决赛是终稿评比嘛？</w:t>
      </w:r>
    </w:p>
    <w:p w14:paraId="064F3148">
      <w:r>
        <w:rPr>
          <w:rFonts w:hint="eastAsia"/>
        </w:rPr>
        <w:t>A：请参考 Q3-1 的答复。</w:t>
      </w:r>
    </w:p>
    <w:p w14:paraId="4EF63E68"/>
    <w:p w14:paraId="6FAD85F6">
      <w:pPr>
        <w:rPr>
          <w:b/>
          <w:bCs/>
        </w:rPr>
      </w:pPr>
      <w:r>
        <w:rPr>
          <w:rFonts w:hint="eastAsia"/>
          <w:b/>
          <w:bCs/>
        </w:rPr>
        <w:t>Q3-4比赛预选和初赛答辩是否是公开性质？如是怎么保证 idea 或者创新性不会被抄袭。</w:t>
      </w:r>
    </w:p>
    <w:p w14:paraId="645FD429">
      <w:r>
        <w:rPr>
          <w:rFonts w:hint="eastAsia"/>
        </w:rPr>
        <w:t>A：预选和初赛均为专家组进行小组评分，目前暂不公开答辩过程，大赛工作组和专家组会保证不泄露参赛作品相关的所有素材和内容，答辩所使用的纸质材料进行妥善保管。若担心比赛过程中，其他因素导致 idea 被他人抄袭，建议参赛选手自行酌情考虑。</w:t>
      </w:r>
    </w:p>
    <w:p w14:paraId="4DAE21BC"/>
    <w:p w14:paraId="72A0E2A9">
      <w:pPr>
        <w:rPr>
          <w:b/>
          <w:bCs/>
        </w:rPr>
      </w:pPr>
      <w:r>
        <w:rPr>
          <w:rFonts w:hint="eastAsia"/>
          <w:b/>
          <w:bCs/>
        </w:rPr>
        <w:t>Q3-5比赛评委的抽取方式是什么？</w:t>
      </w:r>
    </w:p>
    <w:p w14:paraId="6E51B043">
      <w:r>
        <w:rPr>
          <w:rFonts w:hint="eastAsia"/>
        </w:rPr>
        <w:t>A：采取双盲随机分配。</w:t>
      </w:r>
    </w:p>
    <w:p w14:paraId="2005CA8B"/>
    <w:p w14:paraId="54359C93">
      <w:pPr>
        <w:rPr>
          <w:b/>
          <w:bCs/>
        </w:rPr>
      </w:pPr>
      <w:r>
        <w:rPr>
          <w:rFonts w:hint="eastAsia"/>
          <w:b/>
          <w:bCs/>
        </w:rPr>
        <w:t>Q3-6请问一下团队选题在上交申请表之后的各个赛段可以在原选题的基础上做小修改吗（不影响大方向，只在用词上斟酌），还是从报名到终稿都只能用申请表上写的那个题目？</w:t>
      </w:r>
    </w:p>
    <w:p w14:paraId="49081B8A">
      <w:r>
        <w:rPr>
          <w:rFonts w:hint="eastAsia"/>
        </w:rPr>
        <w:t>A：初赛前，可以微调参赛选题，但不能更换关键信息。进入初赛的队伍，原则上不得更改选题参加决赛。</w:t>
      </w:r>
    </w:p>
    <w:p w14:paraId="2463DE0D"/>
    <w:p w14:paraId="2766AD61">
      <w:pPr>
        <w:rPr>
          <w:b/>
          <w:bCs/>
        </w:rPr>
      </w:pPr>
      <w:r>
        <w:rPr>
          <w:rFonts w:hint="eastAsia"/>
          <w:b/>
          <w:bCs/>
        </w:rPr>
        <w:t>Q3-7请问比赛评委的名单会公布吗？会在答辩前提前公布评委分配结果吗？</w:t>
      </w:r>
    </w:p>
    <w:p w14:paraId="3F769275">
      <w:r>
        <w:rPr>
          <w:rFonts w:hint="eastAsia"/>
        </w:rPr>
        <w:t>A：预选赛不会公布，参照Q3-5的回复。初赛和决赛前会公布大赛评审专家组成员名单。</w:t>
      </w:r>
    </w:p>
    <w:p w14:paraId="2A4032C6">
      <w:pPr>
        <w:pStyle w:val="2"/>
      </w:pPr>
      <w:r>
        <w:rPr>
          <w:rFonts w:hint="eastAsia"/>
        </w:rPr>
        <w:t>四、关于数据使用</w:t>
      </w:r>
    </w:p>
    <w:p w14:paraId="1BD548DA">
      <w:pPr>
        <w:rPr>
          <w:b/>
          <w:bCs/>
        </w:rPr>
      </w:pPr>
      <w:r>
        <w:rPr>
          <w:rFonts w:hint="eastAsia"/>
          <w:b/>
          <w:bCs/>
        </w:rPr>
        <w:t>Q4-1咱们的比赛必须使用咱们提供的数据库么？如果不使用是否会面临扣分？</w:t>
      </w:r>
    </w:p>
    <w:p w14:paraId="2B8B26A2">
      <w:r>
        <w:rPr>
          <w:rFonts w:hint="eastAsia"/>
        </w:rPr>
        <w:t>A：参赛作品或者研究论文，需要以卡特-企研数据为主要研究数据来源。本次比赛暂不接受全部使用其他数据的申请。</w:t>
      </w:r>
    </w:p>
    <w:p w14:paraId="12504142"/>
    <w:p w14:paraId="730F2924">
      <w:pPr>
        <w:rPr>
          <w:b/>
          <w:bCs/>
        </w:rPr>
      </w:pPr>
      <w:r>
        <w:rPr>
          <w:rFonts w:hint="eastAsia"/>
          <w:b/>
          <w:bCs/>
        </w:rPr>
        <w:t>Q4-2是否可以进入初赛就直接开放微观数据使用权？不然初赛用统计数据做的结果如果与微观数据有出入就需要重头做起，希望可以一套数据做到底。</w:t>
      </w:r>
    </w:p>
    <w:p w14:paraId="17F759C1">
      <w:r>
        <w:rPr>
          <w:rFonts w:hint="eastAsia"/>
        </w:rPr>
        <w:t>A：统计数据均基于微观数据统计所得，数据获取权限暂定维持不变。</w:t>
      </w:r>
    </w:p>
    <w:p w14:paraId="00498794"/>
    <w:p w14:paraId="44E38152">
      <w:pPr>
        <w:rPr>
          <w:b/>
          <w:bCs/>
        </w:rPr>
      </w:pPr>
      <w:r>
        <w:rPr>
          <w:rFonts w:hint="eastAsia"/>
          <w:b/>
          <w:bCs/>
        </w:rPr>
        <w:t>Q4-3辉农杯的比赛结束后，是否可以用这个比赛的数据来发学术成果？后续比赛结束后是否可继续使用这些数据？</w:t>
      </w:r>
    </w:p>
    <w:p w14:paraId="4690E2F8">
      <w:r>
        <w:rPr>
          <w:rFonts w:hint="eastAsia"/>
        </w:rPr>
        <w:t>A：数据只能用于本次大赛的研究主题和研究成果，后者可以投稿发表。比赛结束后不可以继续使用数据。</w:t>
      </w:r>
    </w:p>
    <w:p w14:paraId="76AB3D46"/>
    <w:p w14:paraId="3B3C6A01">
      <w:pPr>
        <w:rPr>
          <w:b/>
          <w:bCs/>
        </w:rPr>
      </w:pPr>
      <w:r>
        <w:rPr>
          <w:rFonts w:hint="eastAsia"/>
          <w:b/>
          <w:bCs/>
        </w:rPr>
        <w:t>Q4-4比赛期间能否使用数据库里的数据投稿文章、参会?</w:t>
      </w:r>
    </w:p>
    <w:p w14:paraId="65A2D880">
      <w:r>
        <w:rPr>
          <w:rFonts w:hint="eastAsia"/>
        </w:rPr>
        <w:t>A：可以。为保证大赛原创性，决赛时的参赛作品，应仍未正式出版发表状态。</w:t>
      </w:r>
    </w:p>
    <w:p w14:paraId="531C2666"/>
    <w:p w14:paraId="4311F224">
      <w:pPr>
        <w:rPr>
          <w:b/>
          <w:bCs/>
        </w:rPr>
      </w:pPr>
      <w:r>
        <w:rPr>
          <w:rFonts w:hint="eastAsia"/>
          <w:b/>
          <w:bCs/>
        </w:rPr>
        <w:t>Q4-5关于数据库的使用权，如果本校没有采购，如何获取使用权？</w:t>
      </w:r>
    </w:p>
    <w:p w14:paraId="33BE9DB5">
      <w:r>
        <w:rPr>
          <w:rFonts w:hint="eastAsia"/>
        </w:rPr>
        <w:t>A：进入初赛和决赛的队伍我们会发放账号和权限，初步筛选阶段可以参考官网通告下的附件，其中附件三和附件四是浙大卡特-企研中国涉农研究数据库（CCAD）和中国公共政策与绿色发展数据库（CPPGD）的数据简介和字段说明。如果需要预览数据可前往企研·社科大数据平台（云桌面）【https://cloud.qiyandata.com/】进行预览。</w:t>
      </w:r>
    </w:p>
    <w:p w14:paraId="70595521">
      <w:pPr>
        <w:rPr>
          <w:rFonts w:hint="eastAsia" w:asciiTheme="minorEastAsia" w:hAnsiTheme="minorEastAsia" w:cstheme="minor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3MDdkZDk4YzZiY2EyMTQ3NmI5YWUwYWQ4MTZkNmUifQ=="/>
  </w:docVars>
  <w:rsids>
    <w:rsidRoot w:val="2EF33873"/>
    <w:rsid w:val="0004703A"/>
    <w:rsid w:val="00B83D29"/>
    <w:rsid w:val="00B93D57"/>
    <w:rsid w:val="00CC61C6"/>
    <w:rsid w:val="186A061D"/>
    <w:rsid w:val="2EF33873"/>
    <w:rsid w:val="330E785B"/>
    <w:rsid w:val="5BAC0CF5"/>
    <w:rsid w:val="7AFF5FFE"/>
    <w:rsid w:val="7CEC1490"/>
    <w:rsid w:val="7DCC7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Times New Roman" w:hAnsi="Times New Roman" w:cs="Times New Roman" w:eastAsiaTheme="minorEastAsia"/>
      <w:sz w:val="21"/>
      <w:szCs w:val="24"/>
      <w:lang w:val="en-US" w:eastAsia="zh-CN" w:bidi="ar-SA"/>
    </w:rPr>
  </w:style>
  <w:style w:type="paragraph" w:styleId="2">
    <w:name w:val="heading 1"/>
    <w:basedOn w:val="1"/>
    <w:next w:val="1"/>
    <w:link w:val="9"/>
    <w:qFormat/>
    <w:uiPriority w:val="0"/>
    <w:pPr>
      <w:keepNext/>
      <w:keepLines/>
      <w:spacing w:line="600" w:lineRule="auto"/>
      <w:outlineLvl w:val="0"/>
    </w:pPr>
    <w:rPr>
      <w:b/>
      <w:color w:val="C00000"/>
      <w:kern w:val="44"/>
      <w:sz w:val="28"/>
      <w:szCs w:val="18"/>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annotation text"/>
    <w:basedOn w:val="1"/>
    <w:uiPriority w:val="0"/>
  </w:style>
  <w:style w:type="paragraph" w:styleId="4">
    <w:name w:val="Normal (Web)"/>
    <w:basedOn w:val="1"/>
    <w:qFormat/>
    <w:uiPriority w:val="0"/>
  </w:style>
  <w:style w:type="character" w:styleId="7">
    <w:name w:val="Strong"/>
    <w:basedOn w:val="6"/>
    <w:qFormat/>
    <w:uiPriority w:val="0"/>
    <w:rPr>
      <w:rFonts w:ascii="Times New Roman" w:hAnsi="Times New Roman" w:eastAsiaTheme="minorEastAsia" w:cstheme="minorEastAsia"/>
      <w:b/>
      <w:sz w:val="21"/>
      <w:szCs w:val="24"/>
      <w:lang w:val="en-US" w:eastAsia="zh-CN" w:bidi="ar"/>
    </w:rPr>
  </w:style>
  <w:style w:type="character" w:styleId="8">
    <w:name w:val="annotation reference"/>
    <w:basedOn w:val="6"/>
    <w:uiPriority w:val="0"/>
    <w:rPr>
      <w:sz w:val="21"/>
      <w:szCs w:val="21"/>
    </w:rPr>
  </w:style>
  <w:style w:type="character" w:customStyle="1" w:styleId="9">
    <w:name w:val="标题 1 字符"/>
    <w:link w:val="2"/>
    <w:uiPriority w:val="0"/>
    <w:rPr>
      <w:rFonts w:ascii="Times New Roman" w:hAnsi="Times New Roman" w:eastAsiaTheme="minorEastAsia" w:cstheme="minorEastAsia"/>
      <w:b/>
      <w:color w:val="C00000"/>
      <w:kern w:val="44"/>
      <w:sz w:val="28"/>
      <w:szCs w:val="18"/>
      <w:lang w:val="en-US" w:eastAsia="zh-CN" w:bidi="ar"/>
    </w:rPr>
  </w:style>
  <w:style w:type="paragraph" w:customStyle="1" w:styleId="10">
    <w:name w:val="Revision"/>
    <w:hidden/>
    <w:unhideWhenUsed/>
    <w:uiPriority w:val="99"/>
    <w:rPr>
      <w:rFonts w:ascii="Times New Roman" w:hAnsi="Times New Roman" w:cs="Times New Roman" w:eastAsiaTheme="minorEastAsia"/>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2337</Words>
  <Characters>2527</Characters>
  <Lines>18</Lines>
  <Paragraphs>5</Paragraphs>
  <TotalTime>51</TotalTime>
  <ScaleCrop>false</ScaleCrop>
  <LinksUpToDate>false</LinksUpToDate>
  <CharactersWithSpaces>2548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2024-07-26T07:20:00Z</dcterms:created>
  <dc:creator>天仙妹妹</dc:creator>
  <cp:lastModifiedBy>天仙妹妹</cp:lastModifiedBy>
  <dcterms:modified xsi:type="dcterms:W3CDTF">2024-08-15T03:52:18Z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275B45E4E35C40D49B6FEBF602E76706_13</vt:lpwstr>
  </property>
</Properties>
</file>