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1" w:name="_GoBack"/>
      <w:r>
        <w:rPr>
          <w:rFonts w:hint="eastAsia"/>
          <w:b/>
          <w:sz w:val="28"/>
          <w:szCs w:val="28"/>
        </w:rPr>
        <w:t>附件1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《浙江大学公共管理学院农经系文奇奖学金申请表》</w:t>
      </w:r>
    </w:p>
    <w:bookmarkEnd w:id="1"/>
    <w:p>
      <w:pPr>
        <w:spacing w:line="700" w:lineRule="exact"/>
        <w:ind w:firstLine="795"/>
        <w:rPr>
          <w:sz w:val="32"/>
        </w:rPr>
      </w:pPr>
    </w:p>
    <w:tbl>
      <w:tblPr>
        <w:tblStyle w:val="3"/>
        <w:tblW w:w="931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01"/>
        <w:gridCol w:w="538"/>
        <w:gridCol w:w="737"/>
        <w:gridCol w:w="1134"/>
        <w:gridCol w:w="1418"/>
        <w:gridCol w:w="9"/>
        <w:gridCol w:w="112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700" w:lineRule="exact"/>
              <w:ind w:left="-2" w:right="113"/>
              <w:rPr>
                <w:rFonts w:eastAsia="宋体"/>
                <w:sz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基 本 情 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本科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硕士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博士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099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班级学业成绩排名（仅本科生填写）：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/     ，</w:t>
            </w:r>
            <w:r>
              <w:rPr>
                <w:rFonts w:hint="eastAsia" w:ascii="宋体" w:hAnsi="宋体"/>
                <w:b/>
                <w:szCs w:val="21"/>
              </w:rPr>
              <w:t>上一学年加权平均成绩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科研成果得分情况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学术论文得分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（附明细表1）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科研（竞赛）获奖得分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（附明细表2）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学术会议得分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（附明细表3）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其他（国创、省创、SRTP）得分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（附明细表4）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科研成果总得分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社会工作得分</w:t>
            </w:r>
            <w:r>
              <w:rPr>
                <w:rFonts w:hint="eastAsia" w:ascii="宋体" w:hAnsi="宋体"/>
                <w:szCs w:val="21"/>
              </w:rPr>
              <w:t>（附明细表5）</w:t>
            </w:r>
          </w:p>
        </w:tc>
        <w:tc>
          <w:tcPr>
            <w:tcW w:w="6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总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6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9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评审委员会评议结果</w:t>
            </w:r>
          </w:p>
          <w:p>
            <w:pPr>
              <w:spacing w:line="700" w:lineRule="exact"/>
              <w:rPr>
                <w:sz w:val="32"/>
              </w:rPr>
            </w:pPr>
          </w:p>
          <w:p>
            <w:pPr>
              <w:spacing w:line="500" w:lineRule="exact"/>
              <w:ind w:firstLine="4332" w:firstLineChars="1805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332" w:firstLineChars="1805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332" w:firstLineChars="180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评审委员会负责人签名</w:t>
            </w:r>
          </w:p>
          <w:p>
            <w:pPr>
              <w:spacing w:line="500" w:lineRule="exact"/>
              <w:ind w:firstLine="1110"/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明细表1：学术论文情况明细表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61"/>
        <w:gridCol w:w="1219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3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论文全部作者</w:t>
            </w:r>
          </w:p>
        </w:tc>
        <w:tc>
          <w:tcPr>
            <w:tcW w:w="71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刊物类别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3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张三、李四</w:t>
            </w:r>
          </w:p>
        </w:tc>
        <w:tc>
          <w:tcPr>
            <w:tcW w:w="71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2017</w:t>
            </w:r>
            <w:r>
              <w:rPr>
                <w:rFonts w:hint="eastAsia" w:ascii="宋体" w:hAnsi="宋体"/>
                <w:szCs w:val="21"/>
              </w:rPr>
              <w:t>年6月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管理世界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权威期刊</w:t>
            </w: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明细表2：科研（竞赛）获奖情况明细表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93"/>
        <w:gridCol w:w="1415"/>
        <w:gridCol w:w="1065"/>
        <w:gridCol w:w="1065"/>
        <w:gridCol w:w="1065"/>
        <w:gridCol w:w="106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全部获奖作者</w:t>
            </w:r>
          </w:p>
        </w:tc>
        <w:tc>
          <w:tcPr>
            <w:tcW w:w="83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奖项名称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获奖类型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62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张三、李四</w:t>
            </w:r>
          </w:p>
        </w:tc>
        <w:tc>
          <w:tcPr>
            <w:tcW w:w="83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论“文奇奖学金”的重要意义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国家教学成果奖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2017年6月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</w:t>
            </w: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624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0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明细表3：学术会议情况明细表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92"/>
        <w:gridCol w:w="1275"/>
        <w:gridCol w:w="2032"/>
        <w:gridCol w:w="142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3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会议论文全部作者</w:t>
            </w:r>
          </w:p>
        </w:tc>
        <w:tc>
          <w:tcPr>
            <w:tcW w:w="748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19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会议名称</w:t>
            </w:r>
          </w:p>
        </w:tc>
        <w:tc>
          <w:tcPr>
            <w:tcW w:w="83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会议时间</w:t>
            </w:r>
          </w:p>
        </w:tc>
        <w:tc>
          <w:tcPr>
            <w:tcW w:w="83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3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张三、李四</w:t>
            </w:r>
          </w:p>
        </w:tc>
        <w:tc>
          <w:tcPr>
            <w:tcW w:w="748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XXXX</w:t>
            </w:r>
          </w:p>
        </w:tc>
        <w:tc>
          <w:tcPr>
            <w:tcW w:w="119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美国农经学会年会（</w:t>
            </w:r>
            <w:r>
              <w:rPr>
                <w:rFonts w:ascii="宋体" w:hAnsi="宋体"/>
                <w:szCs w:val="21"/>
              </w:rPr>
              <w:t>AAEA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3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2017年6月</w:t>
            </w:r>
          </w:p>
        </w:tc>
        <w:tc>
          <w:tcPr>
            <w:tcW w:w="832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2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2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明细表4：其他（国创、省创、SRTP）情况明细表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86"/>
        <w:gridCol w:w="1716"/>
        <w:gridCol w:w="1370"/>
        <w:gridCol w:w="189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rPr>
                <w:rFonts w:ascii="宋体" w:hAnsi="宋体"/>
                <w:szCs w:val="21"/>
              </w:rPr>
            </w:pPr>
            <w:bookmarkStart w:id="0" w:name="_Hlk495587394"/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7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项目参加者</w:t>
            </w:r>
          </w:p>
        </w:tc>
        <w:tc>
          <w:tcPr>
            <w:tcW w:w="1007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0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111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项目获批时间</w:t>
            </w:r>
          </w:p>
        </w:tc>
        <w:tc>
          <w:tcPr>
            <w:tcW w:w="77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72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张三、李四</w:t>
            </w:r>
          </w:p>
        </w:tc>
        <w:tc>
          <w:tcPr>
            <w:tcW w:w="1007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论“文奇奖学金”的重要意义</w:t>
            </w:r>
          </w:p>
        </w:tc>
        <w:tc>
          <w:tcPr>
            <w:tcW w:w="804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国创</w:t>
            </w:r>
          </w:p>
        </w:tc>
        <w:tc>
          <w:tcPr>
            <w:tcW w:w="111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2017年6月</w:t>
            </w:r>
          </w:p>
        </w:tc>
        <w:tc>
          <w:tcPr>
            <w:tcW w:w="774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2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7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明细表5：社会工作明细表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87"/>
        <w:gridCol w:w="1684"/>
        <w:gridCol w:w="235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66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社会工作职务</w:t>
            </w:r>
          </w:p>
        </w:tc>
        <w:tc>
          <w:tcPr>
            <w:tcW w:w="988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社会工作类别</w:t>
            </w:r>
          </w:p>
        </w:tc>
        <w:tc>
          <w:tcPr>
            <w:tcW w:w="138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担任时间</w:t>
            </w:r>
          </w:p>
        </w:tc>
        <w:tc>
          <w:tcPr>
            <w:tcW w:w="950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66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支部书记</w:t>
            </w:r>
          </w:p>
        </w:tc>
        <w:tc>
          <w:tcPr>
            <w:tcW w:w="988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支部书记</w:t>
            </w:r>
          </w:p>
        </w:tc>
        <w:tc>
          <w:tcPr>
            <w:tcW w:w="1383" w:type="pct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2017年1月-</w:t>
            </w:r>
            <w:r>
              <w:rPr>
                <w:rFonts w:ascii="宋体" w:hAnsi="宋体"/>
                <w:szCs w:val="21"/>
              </w:rPr>
              <w:t>2017</w:t>
            </w:r>
            <w:r>
              <w:rPr>
                <w:rFonts w:hint="eastAsia" w:ascii="宋体" w:hAnsi="宋体"/>
                <w:szCs w:val="21"/>
              </w:rPr>
              <w:t>年8月</w:t>
            </w:r>
          </w:p>
        </w:tc>
        <w:tc>
          <w:tcPr>
            <w:tcW w:w="950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6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8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3" w:type="pct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jFlYzE2Y2VjMWM4MTI3Y2U0M2M2OWM5ZWNmMTcifQ=="/>
  </w:docVars>
  <w:rsids>
    <w:rsidRoot w:val="6D8C7CD2"/>
    <w:rsid w:val="6D8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2023-09-22T08:41:00Z</dcterms:created>
  <dc:creator>Fruity</dc:creator>
  <cp:lastModifiedBy>Fruity</cp:lastModifiedBy>
  <dcterms:modified xsi:type="dcterms:W3CDTF">2023-09-22T08:43:15Z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4AFBEF42F0E74F9C819297F430874849_11</vt:lpwstr>
  </property>
</Properties>
</file>